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9757" w14:textId="3F65959E" w:rsidR="00D45D94" w:rsidRDefault="00D45D94" w:rsidP="00D45D94">
      <w:p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1F20B9C" wp14:editId="5236B434">
            <wp:simplePos x="0" y="0"/>
            <wp:positionH relativeFrom="margin">
              <wp:align>right</wp:align>
            </wp:positionH>
            <wp:positionV relativeFrom="paragraph">
              <wp:posOffset>-701675</wp:posOffset>
            </wp:positionV>
            <wp:extent cx="1770380" cy="939800"/>
            <wp:effectExtent l="0" t="0" r="0" b="0"/>
            <wp:wrapNone/>
            <wp:docPr id="7" name="Image 7" descr="C:\Users\dleblanc\AppData\Local\Microsoft\Windows\INetCache\Content.Word\Logo La Petite Lou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leblanc\AppData\Local\Microsoft\Windows\INetCache\Content.Word\Logo La Petite Lout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B70EC" w14:textId="277144B5" w:rsidR="00D45D94" w:rsidRPr="00D45D94" w:rsidRDefault="00D45D94" w:rsidP="00D45D94">
      <w:p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</w:rPr>
      </w:pPr>
      <w:r w:rsidRPr="00D45D94">
        <w:rPr>
          <w:rFonts w:cs="Arial"/>
          <w:b/>
          <w:bCs/>
          <w:color w:val="153D63" w:themeColor="text2" w:themeTint="E6"/>
          <w:sz w:val="28"/>
          <w:szCs w:val="28"/>
        </w:rPr>
        <w:t xml:space="preserve">Offre d’emploi </w:t>
      </w:r>
      <w:r w:rsidRPr="00D45D94">
        <w:rPr>
          <w:rFonts w:cs="Arial"/>
          <w:b/>
          <w:bCs/>
          <w:color w:val="153D63" w:themeColor="text2" w:themeTint="E6"/>
          <w:sz w:val="28"/>
          <w:szCs w:val="28"/>
        </w:rPr>
        <w:t xml:space="preserve">- </w:t>
      </w:r>
    </w:p>
    <w:p w14:paraId="3049BECD" w14:textId="54E55FBD" w:rsidR="00D45D94" w:rsidRDefault="00D45D94" w:rsidP="00D45D94">
      <w:p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</w:pPr>
      <w:r w:rsidRPr="00D45D94">
        <w:rPr>
          <w:rFonts w:cs="Arial"/>
          <w:b/>
          <w:bCs/>
          <w:color w:val="153D63" w:themeColor="text2" w:themeTint="E6"/>
          <w:sz w:val="28"/>
          <w:szCs w:val="28"/>
        </w:rPr>
        <w:t>Remplacement de deux congés de maternité CPE La Petite Loutre</w:t>
      </w:r>
    </w:p>
    <w:p w14:paraId="7716A4D0" w14:textId="77777777" w:rsidR="000F4100" w:rsidRPr="00D45D94" w:rsidRDefault="000F4100" w:rsidP="00D45D94">
      <w:p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</w:pPr>
    </w:p>
    <w:p w14:paraId="5F2D9F6A" w14:textId="77777777" w:rsidR="00D45D94" w:rsidRPr="00D45D94" w:rsidRDefault="00D45D94" w:rsidP="00D45D94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</w:rPr>
      </w:pPr>
      <w:r w:rsidRPr="00D45D94">
        <w:rPr>
          <w:rFonts w:cs="Arial"/>
          <w:b/>
          <w:bCs/>
          <w:color w:val="153D63" w:themeColor="text2" w:themeTint="E6"/>
          <w:sz w:val="28"/>
          <w:szCs w:val="28"/>
        </w:rPr>
        <w:t>Poste remplacement en pouponnière</w:t>
      </w:r>
      <w:r w:rsidRPr="00D45D94">
        <w:rPr>
          <w:rFonts w:cs="Arial"/>
          <w:b/>
          <w:bCs/>
          <w:color w:val="153D63" w:themeColor="text2" w:themeTint="E6"/>
          <w:sz w:val="28"/>
          <w:szCs w:val="28"/>
        </w:rPr>
        <w:t xml:space="preserve"> </w:t>
      </w:r>
    </w:p>
    <w:p w14:paraId="6768B802" w14:textId="09821A0A" w:rsidR="00D45D94" w:rsidRPr="00D45D94" w:rsidRDefault="00D45D94" w:rsidP="00D45D94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  <w:b/>
          <w:bCs/>
          <w:color w:val="153D63" w:themeColor="text2" w:themeTint="E6"/>
          <w:sz w:val="28"/>
          <w:szCs w:val="28"/>
        </w:rPr>
      </w:pPr>
      <w:r w:rsidRPr="00D45D94">
        <w:rPr>
          <w:rFonts w:cs="Arial"/>
          <w:b/>
          <w:bCs/>
          <w:color w:val="153D63" w:themeColor="text2" w:themeTint="E6"/>
          <w:sz w:val="28"/>
          <w:szCs w:val="28"/>
        </w:rPr>
        <w:t>Poste remplacement en groupe 4-5 ans</w:t>
      </w:r>
    </w:p>
    <w:p w14:paraId="440A65DE" w14:textId="77777777" w:rsidR="00D45D94" w:rsidRPr="00D45D94" w:rsidRDefault="00D45D94" w:rsidP="00D45D94">
      <w:pPr>
        <w:spacing w:after="0" w:line="240" w:lineRule="auto"/>
        <w:rPr>
          <w:rFonts w:cs="Arial"/>
          <w:smallCaps/>
          <w:color w:val="215E99" w:themeColor="text2" w:themeTint="BF"/>
          <w:lang w:val="fr-FR"/>
        </w:rPr>
      </w:pPr>
    </w:p>
    <w:p w14:paraId="513BBBA9" w14:textId="4428AC59" w:rsidR="00D45D94" w:rsidRPr="00D45D94" w:rsidRDefault="00D45D94" w:rsidP="00D45D94">
      <w:pPr>
        <w:spacing w:after="0" w:line="240" w:lineRule="auto"/>
        <w:jc w:val="both"/>
        <w:rPr>
          <w:rFonts w:cs="Arial"/>
          <w:lang w:val="fr-FR"/>
        </w:rPr>
      </w:pPr>
      <w:r w:rsidRPr="00D45D94">
        <w:rPr>
          <w:rFonts w:cs="Arial"/>
        </w:rPr>
        <w:t>Le CPE La Petite Loutre est à la recherche de personnes professionnelles, bienveillantes et engagées pour combler l’un des deux remplacements de congés de maternité, soit en pouponnière et au groupe des 4-5 ans. </w:t>
      </w:r>
      <w:r w:rsidRPr="00D45D94">
        <w:rPr>
          <w:rFonts w:cs="Arial"/>
          <w:lang w:val="fr-FR"/>
        </w:rPr>
        <w:t> </w:t>
      </w:r>
    </w:p>
    <w:p w14:paraId="49A6C235" w14:textId="77777777" w:rsidR="00D45D94" w:rsidRPr="00D45D94" w:rsidRDefault="00D45D94" w:rsidP="00D45D94">
      <w:pPr>
        <w:spacing w:after="0" w:line="240" w:lineRule="auto"/>
        <w:jc w:val="both"/>
        <w:rPr>
          <w:rFonts w:cs="Arial"/>
          <w:lang w:val="fr-FR"/>
        </w:rPr>
      </w:pPr>
    </w:p>
    <w:p w14:paraId="7B9B2213" w14:textId="40789F5F" w:rsidR="00D45D94" w:rsidRPr="00D45D94" w:rsidRDefault="00D45D94" w:rsidP="00D45D94">
      <w:pPr>
        <w:spacing w:after="0" w:line="240" w:lineRule="auto"/>
        <w:jc w:val="both"/>
        <w:rPr>
          <w:rFonts w:cs="Arial"/>
          <w:lang w:val="fr-FR"/>
        </w:rPr>
      </w:pPr>
      <w:r w:rsidRPr="00D45D94">
        <w:rPr>
          <w:rFonts w:cs="Arial"/>
        </w:rPr>
        <w:t>Nous sommes un milieu</w:t>
      </w:r>
      <w:r>
        <w:rPr>
          <w:rFonts w:cs="Arial"/>
        </w:rPr>
        <w:t xml:space="preserve"> </w:t>
      </w:r>
      <w:r w:rsidRPr="00D45D94">
        <w:rPr>
          <w:rFonts w:cs="Arial"/>
        </w:rPr>
        <w:t xml:space="preserve">de deux petites installations de 50 places offrant </w:t>
      </w:r>
      <w:r>
        <w:rPr>
          <w:rFonts w:cs="Arial"/>
        </w:rPr>
        <w:t>des</w:t>
      </w:r>
      <w:r w:rsidRPr="00D45D94">
        <w:rPr>
          <w:rFonts w:cs="Arial"/>
        </w:rPr>
        <w:t> </w:t>
      </w:r>
      <w:r w:rsidRPr="00D45D94">
        <w:rPr>
          <w:rFonts w:cs="Arial"/>
          <w:b/>
          <w:bCs/>
        </w:rPr>
        <w:t>milieu</w:t>
      </w:r>
      <w:r>
        <w:rPr>
          <w:rFonts w:cs="Arial"/>
          <w:b/>
          <w:bCs/>
        </w:rPr>
        <w:t>x</w:t>
      </w:r>
      <w:r w:rsidRPr="00D45D94">
        <w:rPr>
          <w:rFonts w:cs="Arial"/>
          <w:b/>
          <w:bCs/>
        </w:rPr>
        <w:t xml:space="preserve"> chaleureux</w:t>
      </w:r>
      <w:r w:rsidRPr="00D45D94">
        <w:rPr>
          <w:rFonts w:cs="Arial"/>
        </w:rPr>
        <w:t>, à dimension humaine, où chaque membre du personnel est soutenu dans sa pratique pédagogique. Nous mettons de l’avant une </w:t>
      </w:r>
      <w:r w:rsidRPr="00D45D94">
        <w:rPr>
          <w:rFonts w:cs="Arial"/>
          <w:b/>
          <w:bCs/>
        </w:rPr>
        <w:t>politique de reconnaissance</w:t>
      </w:r>
      <w:r w:rsidRPr="00D45D94">
        <w:rPr>
          <w:rFonts w:cs="Arial"/>
        </w:rPr>
        <w:t> qui souligne l’apport essentiel de nos employées. Nous valorisons le jeu, le plaisir</w:t>
      </w:r>
      <w:r>
        <w:rPr>
          <w:rFonts w:cs="Arial"/>
        </w:rPr>
        <w:t>,</w:t>
      </w:r>
      <w:r w:rsidRPr="00D45D94">
        <w:rPr>
          <w:rFonts w:cs="Arial"/>
        </w:rPr>
        <w:t> l’exploration, l’autonomie et le respect du rythme de chaque enfant. </w:t>
      </w:r>
      <w:r w:rsidRPr="00D45D94">
        <w:rPr>
          <w:rFonts w:cs="Arial"/>
          <w:lang w:val="fr-FR"/>
        </w:rPr>
        <w:t> </w:t>
      </w:r>
    </w:p>
    <w:p w14:paraId="37E84FE2" w14:textId="77777777" w:rsidR="00D45D94" w:rsidRPr="00D45D94" w:rsidRDefault="00D45D94" w:rsidP="00D45D94">
      <w:pPr>
        <w:spacing w:after="0" w:line="240" w:lineRule="auto"/>
        <w:rPr>
          <w:rFonts w:cs="Arial"/>
          <w:color w:val="153D63" w:themeColor="text2" w:themeTint="E6"/>
          <w:lang w:val="fr-FR"/>
        </w:rPr>
      </w:pPr>
    </w:p>
    <w:p w14:paraId="3CAE4775" w14:textId="5A2709E5" w:rsidR="00D45D94" w:rsidRPr="00D45D94" w:rsidRDefault="00D45D94" w:rsidP="00D45D94">
      <w:pPr>
        <w:numPr>
          <w:ilvl w:val="0"/>
          <w:numId w:val="1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Assurer la sécurité, le bien-être et le développement global des enfants</w:t>
      </w:r>
      <w:r w:rsidRPr="00D45D94">
        <w:rPr>
          <w:rFonts w:cs="Arial"/>
          <w:lang w:val="fr-FR"/>
        </w:rPr>
        <w:t> </w:t>
      </w:r>
    </w:p>
    <w:p w14:paraId="04F81897" w14:textId="77777777" w:rsidR="00D45D94" w:rsidRPr="00D45D94" w:rsidRDefault="00D45D94" w:rsidP="00D45D94">
      <w:pPr>
        <w:numPr>
          <w:ilvl w:val="0"/>
          <w:numId w:val="2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Offrir un environnement stimulant, chaleureux et structuré</w:t>
      </w:r>
      <w:r w:rsidRPr="00D45D94">
        <w:rPr>
          <w:rFonts w:cs="Arial"/>
          <w:lang w:val="fr-FR"/>
        </w:rPr>
        <w:t> </w:t>
      </w:r>
    </w:p>
    <w:p w14:paraId="3CD41E77" w14:textId="77777777" w:rsidR="00D45D94" w:rsidRPr="00D45D94" w:rsidRDefault="00D45D94" w:rsidP="00D45D94">
      <w:pPr>
        <w:numPr>
          <w:ilvl w:val="0"/>
          <w:numId w:val="3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Collaborer étroitement avec l’équipe éducative</w:t>
      </w:r>
      <w:r w:rsidRPr="00D45D94">
        <w:rPr>
          <w:rFonts w:cs="Arial"/>
          <w:lang w:val="fr-FR"/>
        </w:rPr>
        <w:t> </w:t>
      </w:r>
    </w:p>
    <w:p w14:paraId="30A18B41" w14:textId="77777777" w:rsidR="00D45D94" w:rsidRPr="00D45D94" w:rsidRDefault="00D45D94" w:rsidP="00D45D94">
      <w:pPr>
        <w:numPr>
          <w:ilvl w:val="0"/>
          <w:numId w:val="4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Participer à la planification et à l’animation d’activités adaptées à l’âge des enfants</w:t>
      </w:r>
      <w:r w:rsidRPr="00D45D94">
        <w:rPr>
          <w:rFonts w:cs="Arial"/>
          <w:lang w:val="fr-FR"/>
        </w:rPr>
        <w:t> </w:t>
      </w:r>
    </w:p>
    <w:p w14:paraId="3FC2371E" w14:textId="77777777" w:rsidR="00D45D94" w:rsidRPr="00D45D94" w:rsidRDefault="00D45D94" w:rsidP="00D45D94">
      <w:pPr>
        <w:spacing w:after="0" w:line="240" w:lineRule="auto"/>
        <w:ind w:left="720"/>
        <w:rPr>
          <w:rFonts w:cs="Arial"/>
          <w:b/>
          <w:bCs/>
          <w:color w:val="153D63" w:themeColor="text2" w:themeTint="E6"/>
          <w:sz w:val="28"/>
          <w:szCs w:val="28"/>
          <w:lang w:val="fr-FR"/>
        </w:rPr>
      </w:pPr>
    </w:p>
    <w:p w14:paraId="40681627" w14:textId="77777777" w:rsidR="00D45D94" w:rsidRPr="00D45D94" w:rsidRDefault="00D45D94" w:rsidP="00D45D94">
      <w:pPr>
        <w:spacing w:after="0" w:line="240" w:lineRule="auto"/>
        <w:rPr>
          <w:rFonts w:cs="Arial"/>
          <w:b/>
          <w:bCs/>
          <w:smallCaps/>
          <w:color w:val="153D63" w:themeColor="text2" w:themeTint="E6"/>
          <w:sz w:val="28"/>
          <w:szCs w:val="28"/>
          <w:lang w:val="fr-FR"/>
        </w:rPr>
      </w:pPr>
      <w:r w:rsidRPr="00D45D94">
        <w:rPr>
          <w:rFonts w:cs="Arial"/>
          <w:b/>
          <w:bCs/>
          <w:smallCaps/>
          <w:color w:val="153D63" w:themeColor="text2" w:themeTint="E6"/>
          <w:sz w:val="28"/>
          <w:szCs w:val="28"/>
        </w:rPr>
        <w:t>Qualifications requises</w:t>
      </w:r>
      <w:r w:rsidRPr="00D45D94">
        <w:rPr>
          <w:rFonts w:cs="Arial"/>
          <w:b/>
          <w:bCs/>
          <w:smallCaps/>
          <w:color w:val="153D63" w:themeColor="text2" w:themeTint="E6"/>
          <w:sz w:val="28"/>
          <w:szCs w:val="28"/>
          <w:lang w:val="fr-FR"/>
        </w:rPr>
        <w:t> </w:t>
      </w:r>
    </w:p>
    <w:p w14:paraId="7426B254" w14:textId="77777777" w:rsidR="00D45D94" w:rsidRPr="00D45D94" w:rsidRDefault="00D45D94" w:rsidP="00D45D94">
      <w:pPr>
        <w:numPr>
          <w:ilvl w:val="0"/>
          <w:numId w:val="5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DEC ou AEC ou RAC en éducation à l’enfance</w:t>
      </w:r>
      <w:r w:rsidRPr="00D45D94">
        <w:rPr>
          <w:rFonts w:cs="Arial"/>
          <w:lang w:val="fr-FR"/>
        </w:rPr>
        <w:t> </w:t>
      </w:r>
    </w:p>
    <w:p w14:paraId="0B942A65" w14:textId="77777777" w:rsidR="00D45D94" w:rsidRPr="00D45D94" w:rsidRDefault="00D45D94" w:rsidP="00D45D94">
      <w:pPr>
        <w:numPr>
          <w:ilvl w:val="0"/>
          <w:numId w:val="6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Cours de premiers soins en petite enfance valide (incluant allergies sévères)</w:t>
      </w:r>
      <w:r w:rsidRPr="00D45D94">
        <w:rPr>
          <w:rFonts w:cs="Arial"/>
          <w:lang w:val="fr-FR"/>
        </w:rPr>
        <w:t> </w:t>
      </w:r>
    </w:p>
    <w:p w14:paraId="4E2B0B21" w14:textId="77777777" w:rsidR="00D45D94" w:rsidRPr="00D45D94" w:rsidRDefault="00D45D94" w:rsidP="00D45D94">
      <w:pPr>
        <w:numPr>
          <w:ilvl w:val="0"/>
          <w:numId w:val="7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Attestation d’absence d’empêchements à jour</w:t>
      </w:r>
      <w:r w:rsidRPr="00D45D94">
        <w:rPr>
          <w:rFonts w:cs="Arial"/>
          <w:lang w:val="fr-FR"/>
        </w:rPr>
        <w:t> </w:t>
      </w:r>
    </w:p>
    <w:p w14:paraId="7B87CEE5" w14:textId="77777777" w:rsidR="00D45D94" w:rsidRPr="00D45D94" w:rsidRDefault="00D45D94" w:rsidP="00D45D94">
      <w:pPr>
        <w:spacing w:after="0" w:line="240" w:lineRule="auto"/>
        <w:ind w:left="720"/>
        <w:rPr>
          <w:rFonts w:cs="Arial"/>
          <w:sz w:val="28"/>
          <w:szCs w:val="28"/>
          <w:lang w:val="fr-FR"/>
        </w:rPr>
      </w:pPr>
    </w:p>
    <w:p w14:paraId="6456D1CB" w14:textId="77777777" w:rsidR="00D45D94" w:rsidRPr="00D45D94" w:rsidRDefault="00D45D94" w:rsidP="00D45D94">
      <w:pPr>
        <w:spacing w:after="0" w:line="240" w:lineRule="auto"/>
        <w:rPr>
          <w:rFonts w:cs="Arial"/>
          <w:smallCaps/>
          <w:color w:val="153D63" w:themeColor="text2" w:themeTint="E6"/>
          <w:sz w:val="28"/>
          <w:szCs w:val="28"/>
          <w:lang w:val="fr-FR"/>
        </w:rPr>
      </w:pPr>
      <w:r w:rsidRPr="00D45D94">
        <w:rPr>
          <w:rFonts w:cs="Arial"/>
          <w:b/>
          <w:bCs/>
          <w:smallCaps/>
          <w:color w:val="153D63" w:themeColor="text2" w:themeTint="E6"/>
          <w:sz w:val="28"/>
          <w:szCs w:val="28"/>
        </w:rPr>
        <w:t>Conditions de travail</w:t>
      </w:r>
      <w:r w:rsidRPr="00D45D94">
        <w:rPr>
          <w:rFonts w:cs="Arial"/>
          <w:smallCaps/>
          <w:color w:val="153D63" w:themeColor="text2" w:themeTint="E6"/>
          <w:sz w:val="28"/>
          <w:szCs w:val="28"/>
          <w:lang w:val="fr-FR"/>
        </w:rPr>
        <w:t> </w:t>
      </w:r>
    </w:p>
    <w:p w14:paraId="71BB4CA8" w14:textId="77777777" w:rsidR="00D45D94" w:rsidRPr="00D45D94" w:rsidRDefault="00D45D94" w:rsidP="00D45D94">
      <w:pPr>
        <w:numPr>
          <w:ilvl w:val="0"/>
          <w:numId w:val="8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Entrée en fonction : immédiate</w:t>
      </w:r>
      <w:r w:rsidRPr="00D45D94">
        <w:rPr>
          <w:rFonts w:cs="Arial"/>
          <w:lang w:val="fr-FR"/>
        </w:rPr>
        <w:t> </w:t>
      </w:r>
    </w:p>
    <w:p w14:paraId="3978C929" w14:textId="77777777" w:rsidR="00D45D94" w:rsidRPr="00D45D94" w:rsidRDefault="00D45D94" w:rsidP="00D45D94">
      <w:pPr>
        <w:numPr>
          <w:ilvl w:val="0"/>
          <w:numId w:val="9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Contrat d’un an avec possibilité de prolongement long terme</w:t>
      </w:r>
      <w:r w:rsidRPr="00D45D94">
        <w:rPr>
          <w:rFonts w:cs="Arial"/>
          <w:lang w:val="fr-FR"/>
        </w:rPr>
        <w:t> </w:t>
      </w:r>
    </w:p>
    <w:p w14:paraId="69C9F4BF" w14:textId="77777777" w:rsidR="00D45D94" w:rsidRPr="00D45D94" w:rsidRDefault="00D45D94" w:rsidP="00D45D94">
      <w:pPr>
        <w:numPr>
          <w:ilvl w:val="0"/>
          <w:numId w:val="10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Horaire : environ 32 heures par semaine</w:t>
      </w:r>
      <w:r w:rsidRPr="00D45D94">
        <w:rPr>
          <w:rFonts w:cs="Arial"/>
          <w:lang w:val="fr-FR"/>
        </w:rPr>
        <w:t> </w:t>
      </w:r>
    </w:p>
    <w:p w14:paraId="03BF2ED7" w14:textId="77777777" w:rsidR="00D45D94" w:rsidRPr="00D45D94" w:rsidRDefault="00D45D94" w:rsidP="00D45D94">
      <w:pPr>
        <w:numPr>
          <w:ilvl w:val="0"/>
          <w:numId w:val="11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Salaire : selon l’échelle du ministère de la Famille</w:t>
      </w:r>
      <w:r w:rsidRPr="00D45D94">
        <w:rPr>
          <w:rFonts w:cs="Arial"/>
          <w:lang w:val="fr-FR"/>
        </w:rPr>
        <w:t> </w:t>
      </w:r>
    </w:p>
    <w:p w14:paraId="58748D59" w14:textId="77777777" w:rsidR="00D45D94" w:rsidRPr="00D45D94" w:rsidRDefault="00D45D94" w:rsidP="00D45D94">
      <w:pPr>
        <w:numPr>
          <w:ilvl w:val="0"/>
          <w:numId w:val="12"/>
        </w:num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Milieu offrant soutien pédagogique continu et politique de reconnaissance du personnel</w:t>
      </w:r>
      <w:r w:rsidRPr="00D45D94">
        <w:rPr>
          <w:rFonts w:cs="Arial"/>
          <w:lang w:val="fr-FR"/>
        </w:rPr>
        <w:t> </w:t>
      </w:r>
    </w:p>
    <w:p w14:paraId="71545EAE" w14:textId="77777777" w:rsidR="00D45D94" w:rsidRPr="00D45D94" w:rsidRDefault="00D45D94" w:rsidP="00D45D94">
      <w:pPr>
        <w:spacing w:after="0" w:line="240" w:lineRule="auto"/>
        <w:ind w:left="720"/>
        <w:rPr>
          <w:rFonts w:cs="Arial"/>
          <w:color w:val="153D63" w:themeColor="text2" w:themeTint="E6"/>
          <w:sz w:val="28"/>
          <w:szCs w:val="28"/>
          <w:lang w:val="fr-FR"/>
        </w:rPr>
      </w:pPr>
    </w:p>
    <w:p w14:paraId="17696E6F" w14:textId="77777777" w:rsidR="00D45D94" w:rsidRPr="00D45D94" w:rsidRDefault="00D45D94" w:rsidP="00D45D94">
      <w:pPr>
        <w:spacing w:after="0" w:line="240" w:lineRule="auto"/>
        <w:rPr>
          <w:rFonts w:cs="Arial"/>
          <w:b/>
          <w:bCs/>
          <w:smallCaps/>
          <w:color w:val="153D63" w:themeColor="text2" w:themeTint="E6"/>
          <w:sz w:val="28"/>
          <w:szCs w:val="28"/>
        </w:rPr>
      </w:pPr>
      <w:r w:rsidRPr="00D45D94">
        <w:rPr>
          <w:rFonts w:cs="Arial"/>
          <w:b/>
          <w:bCs/>
          <w:smallCaps/>
          <w:color w:val="153D63" w:themeColor="text2" w:themeTint="E6"/>
          <w:sz w:val="28"/>
          <w:szCs w:val="28"/>
        </w:rPr>
        <w:t>Pour postuler </w:t>
      </w:r>
    </w:p>
    <w:p w14:paraId="42BE4A14" w14:textId="77777777" w:rsidR="00D45D94" w:rsidRPr="00D45D94" w:rsidRDefault="00D45D94" w:rsidP="00D45D94">
      <w:pPr>
        <w:spacing w:after="0" w:line="240" w:lineRule="auto"/>
        <w:rPr>
          <w:rFonts w:cs="Arial"/>
          <w:lang w:val="fr-FR"/>
        </w:rPr>
      </w:pPr>
      <w:r w:rsidRPr="00D45D94">
        <w:rPr>
          <w:rFonts w:cs="Arial"/>
        </w:rPr>
        <w:t>Veuillez transmettre votre candidature à </w:t>
      </w:r>
      <w:hyperlink r:id="rId8" w:tgtFrame="_blank" w:history="1">
        <w:r w:rsidRPr="00D45D94">
          <w:rPr>
            <w:rStyle w:val="Lienhypertexte"/>
            <w:rFonts w:cs="Arial"/>
            <w:b/>
            <w:bCs/>
          </w:rPr>
          <w:t>dg@cpelpl.com</w:t>
        </w:r>
      </w:hyperlink>
      <w:r w:rsidRPr="00D45D94">
        <w:rPr>
          <w:rFonts w:cs="Arial"/>
        </w:rPr>
        <w:t>. Nous serons heureux d’étudier votre profil.</w:t>
      </w:r>
      <w:r w:rsidRPr="00D45D94">
        <w:rPr>
          <w:rFonts w:cs="Arial"/>
          <w:lang w:val="fr-FR"/>
        </w:rPr>
        <w:t> </w:t>
      </w:r>
    </w:p>
    <w:p w14:paraId="4EAE7FCB" w14:textId="77777777" w:rsidR="00D45D94" w:rsidRDefault="00D45D94" w:rsidP="00D45D94">
      <w:pPr>
        <w:spacing w:after="0" w:line="240" w:lineRule="auto"/>
        <w:rPr>
          <w:rFonts w:cs="Arial"/>
          <w:b/>
          <w:bCs/>
          <w:smallCaps/>
          <w:color w:val="153D63" w:themeColor="text2" w:themeTint="E6"/>
          <w:sz w:val="28"/>
          <w:szCs w:val="28"/>
        </w:rPr>
      </w:pPr>
    </w:p>
    <w:p w14:paraId="2FD8D1BE" w14:textId="6E86D7C6" w:rsidR="0079078E" w:rsidRPr="00D45D94" w:rsidRDefault="00D45D94" w:rsidP="00D45D94">
      <w:pPr>
        <w:spacing w:after="0" w:line="240" w:lineRule="auto"/>
        <w:rPr>
          <w:rFonts w:cs="Arial"/>
          <w:lang w:val="fr-FR"/>
        </w:rPr>
      </w:pPr>
      <w:r w:rsidRPr="00D45D94">
        <w:rPr>
          <w:rFonts w:cs="Arial"/>
          <w:b/>
          <w:bCs/>
          <w:smallCaps/>
          <w:color w:val="153D63" w:themeColor="text2" w:themeTint="E6"/>
          <w:sz w:val="28"/>
          <w:szCs w:val="28"/>
        </w:rPr>
        <w:t>Pour en savoir plus</w:t>
      </w:r>
      <w:r>
        <w:rPr>
          <w:rFonts w:cs="Arial"/>
          <w:b/>
          <w:bCs/>
          <w:smallCaps/>
          <w:color w:val="153D63" w:themeColor="text2" w:themeTint="E6"/>
          <w:sz w:val="28"/>
          <w:szCs w:val="28"/>
        </w:rPr>
        <w:t xml:space="preserve"> : </w:t>
      </w:r>
      <w:r w:rsidRPr="00D45D94">
        <w:rPr>
          <w:rFonts w:cs="Arial"/>
          <w:b/>
          <w:bCs/>
          <w:smallCaps/>
        </w:rPr>
        <w:t>www.</w:t>
      </w:r>
      <w:r w:rsidRPr="00D45D94">
        <w:rPr>
          <w:rFonts w:cs="Arial"/>
          <w:b/>
          <w:bCs/>
        </w:rPr>
        <w:t>lapetiteloutre.com</w:t>
      </w:r>
      <w:r w:rsidRPr="00D45D94">
        <w:rPr>
          <w:rFonts w:cs="Arial"/>
          <w:lang w:val="fr-FR"/>
        </w:rPr>
        <w:t> </w:t>
      </w:r>
    </w:p>
    <w:sectPr w:rsidR="0079078E" w:rsidRPr="00D45D94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AE3D" w14:textId="77777777" w:rsidR="000D327C" w:rsidRDefault="000D327C" w:rsidP="00D45D94">
      <w:pPr>
        <w:spacing w:after="0" w:line="240" w:lineRule="auto"/>
      </w:pPr>
      <w:r>
        <w:separator/>
      </w:r>
    </w:p>
  </w:endnote>
  <w:endnote w:type="continuationSeparator" w:id="0">
    <w:p w14:paraId="0F2829C7" w14:textId="77777777" w:rsidR="000D327C" w:rsidRDefault="000D327C" w:rsidP="00D4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3ED6" w14:textId="77777777" w:rsidR="000D327C" w:rsidRDefault="000D327C" w:rsidP="00D45D94">
      <w:pPr>
        <w:spacing w:after="0" w:line="240" w:lineRule="auto"/>
      </w:pPr>
      <w:r>
        <w:separator/>
      </w:r>
    </w:p>
  </w:footnote>
  <w:footnote w:type="continuationSeparator" w:id="0">
    <w:p w14:paraId="2F0FFE0A" w14:textId="77777777" w:rsidR="000D327C" w:rsidRDefault="000D327C" w:rsidP="00D4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32B" w14:textId="77777777" w:rsidR="00D45D94" w:rsidRPr="003532B1" w:rsidRDefault="00D45D94" w:rsidP="00D45D94">
    <w:pPr>
      <w:spacing w:after="0" w:line="240" w:lineRule="auto"/>
      <w:rPr>
        <w:rFonts w:cstheme="minorHAnsi"/>
        <w:sz w:val="19"/>
        <w:szCs w:val="19"/>
      </w:rPr>
    </w:pPr>
    <w:r w:rsidRPr="003532B1">
      <w:rPr>
        <w:rFonts w:cstheme="minorHAnsi"/>
        <w:sz w:val="19"/>
        <w:szCs w:val="19"/>
      </w:rPr>
      <w:t>CPE La Petite Loutre              CPE La Petite Loutre</w:t>
    </w:r>
  </w:p>
  <w:p w14:paraId="0A23C62B" w14:textId="51AE6372" w:rsidR="00D45D94" w:rsidRPr="003532B1" w:rsidRDefault="00D45D94" w:rsidP="00D45D94">
    <w:pPr>
      <w:spacing w:after="0" w:line="240" w:lineRule="auto"/>
      <w:rPr>
        <w:rFonts w:cstheme="minorHAnsi"/>
        <w:sz w:val="19"/>
        <w:szCs w:val="19"/>
        <w:lang w:val="en-GB"/>
      </w:rPr>
    </w:pPr>
    <w:r w:rsidRPr="003532B1">
      <w:rPr>
        <w:rFonts w:cstheme="minorHAnsi"/>
        <w:sz w:val="19"/>
        <w:szCs w:val="19"/>
        <w:lang w:val="en-GB"/>
      </w:rPr>
      <w:t xml:space="preserve">250, rue Sharron                    </w:t>
    </w:r>
    <w:r>
      <w:rPr>
        <w:rFonts w:cstheme="minorHAnsi"/>
        <w:sz w:val="19"/>
        <w:szCs w:val="19"/>
        <w:lang w:val="en-GB"/>
      </w:rPr>
      <w:t xml:space="preserve">  </w:t>
    </w:r>
    <w:r w:rsidRPr="003532B1">
      <w:rPr>
        <w:rFonts w:cstheme="minorHAnsi"/>
        <w:sz w:val="19"/>
        <w:szCs w:val="19"/>
        <w:lang w:val="en-GB"/>
      </w:rPr>
      <w:t xml:space="preserve">385, rue Copping </w:t>
    </w:r>
  </w:p>
  <w:p w14:paraId="197628AE" w14:textId="77777777" w:rsidR="00D45D94" w:rsidRPr="003532B1" w:rsidRDefault="00D45D94" w:rsidP="00D45D94">
    <w:pPr>
      <w:spacing w:after="0" w:line="240" w:lineRule="auto"/>
      <w:rPr>
        <w:rFonts w:cstheme="minorHAnsi"/>
        <w:sz w:val="19"/>
        <w:szCs w:val="19"/>
        <w:lang w:val="en-GB"/>
      </w:rPr>
    </w:pPr>
    <w:r w:rsidRPr="003532B1">
      <w:rPr>
        <w:rFonts w:cstheme="minorHAnsi"/>
        <w:sz w:val="19"/>
        <w:szCs w:val="19"/>
        <w:lang w:val="en-GB"/>
      </w:rPr>
      <w:t>Otterburn Park, QC                Otterburn Park, Qc</w:t>
    </w:r>
  </w:p>
  <w:p w14:paraId="150332C8" w14:textId="3E167A0B" w:rsidR="00D45D94" w:rsidRDefault="00D45D94" w:rsidP="00D45D94">
    <w:pPr>
      <w:pStyle w:val="En-tte"/>
    </w:pPr>
    <w:r w:rsidRPr="003532B1">
      <w:rPr>
        <w:rFonts w:cstheme="minorHAnsi"/>
        <w:sz w:val="19"/>
        <w:szCs w:val="19"/>
        <w:lang w:val="en-GB"/>
      </w:rPr>
      <w:t xml:space="preserve">J3H 5E1                                    </w:t>
    </w:r>
    <w:r>
      <w:rPr>
        <w:rFonts w:cstheme="minorHAnsi"/>
        <w:sz w:val="19"/>
        <w:szCs w:val="19"/>
        <w:lang w:val="en-GB"/>
      </w:rPr>
      <w:t xml:space="preserve">    </w:t>
    </w:r>
    <w:r w:rsidRPr="003532B1">
      <w:rPr>
        <w:rFonts w:cstheme="minorHAnsi"/>
        <w:sz w:val="19"/>
        <w:szCs w:val="19"/>
        <w:lang w:val="en-GB"/>
      </w:rPr>
      <w:t>J3H 2H4</w:t>
    </w:r>
    <w:r w:rsidRPr="00532207">
      <w:rPr>
        <w:rFonts w:cstheme="minorHAnsi"/>
        <w:strike/>
        <w:sz w:val="19"/>
        <w:szCs w:val="19"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F89"/>
    <w:multiLevelType w:val="multilevel"/>
    <w:tmpl w:val="185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A4CE1"/>
    <w:multiLevelType w:val="multilevel"/>
    <w:tmpl w:val="49EC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D3A8D"/>
    <w:multiLevelType w:val="multilevel"/>
    <w:tmpl w:val="DAD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3452C"/>
    <w:multiLevelType w:val="hybridMultilevel"/>
    <w:tmpl w:val="0FF6B3FE"/>
    <w:lvl w:ilvl="0" w:tplc="DA940286">
      <w:numFmt w:val="bullet"/>
      <w:lvlText w:val="-"/>
      <w:lvlJc w:val="left"/>
      <w:pPr>
        <w:ind w:left="360" w:hanging="360"/>
      </w:pPr>
      <w:rPr>
        <w:rFonts w:ascii="Aptos" w:eastAsiaTheme="minorHAnsi" w:hAnsi="Aptos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A6FF8"/>
    <w:multiLevelType w:val="multilevel"/>
    <w:tmpl w:val="A752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F3686"/>
    <w:multiLevelType w:val="multilevel"/>
    <w:tmpl w:val="FD9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78744A"/>
    <w:multiLevelType w:val="multilevel"/>
    <w:tmpl w:val="0D1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600E0"/>
    <w:multiLevelType w:val="multilevel"/>
    <w:tmpl w:val="634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CB0F65"/>
    <w:multiLevelType w:val="multilevel"/>
    <w:tmpl w:val="B608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AC728A"/>
    <w:multiLevelType w:val="multilevel"/>
    <w:tmpl w:val="D88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815663"/>
    <w:multiLevelType w:val="multilevel"/>
    <w:tmpl w:val="CC5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CE1224"/>
    <w:multiLevelType w:val="multilevel"/>
    <w:tmpl w:val="4DC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0A53D3"/>
    <w:multiLevelType w:val="multilevel"/>
    <w:tmpl w:val="066E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189328">
    <w:abstractNumId w:val="8"/>
  </w:num>
  <w:num w:numId="2" w16cid:durableId="428162355">
    <w:abstractNumId w:val="1"/>
  </w:num>
  <w:num w:numId="3" w16cid:durableId="229272001">
    <w:abstractNumId w:val="2"/>
  </w:num>
  <w:num w:numId="4" w16cid:durableId="643122985">
    <w:abstractNumId w:val="10"/>
  </w:num>
  <w:num w:numId="5" w16cid:durableId="277219040">
    <w:abstractNumId w:val="4"/>
  </w:num>
  <w:num w:numId="6" w16cid:durableId="2003970079">
    <w:abstractNumId w:val="11"/>
  </w:num>
  <w:num w:numId="7" w16cid:durableId="116990155">
    <w:abstractNumId w:val="12"/>
  </w:num>
  <w:num w:numId="8" w16cid:durableId="191454300">
    <w:abstractNumId w:val="6"/>
  </w:num>
  <w:num w:numId="9" w16cid:durableId="655307100">
    <w:abstractNumId w:val="0"/>
  </w:num>
  <w:num w:numId="10" w16cid:durableId="1211575376">
    <w:abstractNumId w:val="9"/>
  </w:num>
  <w:num w:numId="11" w16cid:durableId="2116630406">
    <w:abstractNumId w:val="5"/>
  </w:num>
  <w:num w:numId="12" w16cid:durableId="1005594468">
    <w:abstractNumId w:val="7"/>
  </w:num>
  <w:num w:numId="13" w16cid:durableId="1593969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94"/>
    <w:rsid w:val="000D327C"/>
    <w:rsid w:val="000F4100"/>
    <w:rsid w:val="0079078E"/>
    <w:rsid w:val="00A56544"/>
    <w:rsid w:val="00D45D94"/>
    <w:rsid w:val="00E8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8DD4"/>
  <w15:chartTrackingRefBased/>
  <w15:docId w15:val="{A9CFF747-CD7F-4893-BD86-0ECD51E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5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5D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5D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5D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5D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5D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5D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D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5D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5D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D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5D9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5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5D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45D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D94"/>
  </w:style>
  <w:style w:type="paragraph" w:styleId="Pieddepage">
    <w:name w:val="footer"/>
    <w:basedOn w:val="Normal"/>
    <w:link w:val="PieddepageCar"/>
    <w:uiPriority w:val="99"/>
    <w:unhideWhenUsed/>
    <w:rsid w:val="00D45D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@cpelpl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0F7CE7DC20445B01CF381AB35852B" ma:contentTypeVersion="10" ma:contentTypeDescription="Crée un document." ma:contentTypeScope="" ma:versionID="c586b23c12ce6acfda69dd97aeaaca4d">
  <xsd:schema xmlns:xsd="http://www.w3.org/2001/XMLSchema" xmlns:xs="http://www.w3.org/2001/XMLSchema" xmlns:p="http://schemas.microsoft.com/office/2006/metadata/properties" xmlns:ns2="c2d451a0-fee7-480e-a006-2de833f969d1" xmlns:ns3="67bb370f-d8c8-46e5-b129-0233a5fb2fb0" targetNamespace="http://schemas.microsoft.com/office/2006/metadata/properties" ma:root="true" ma:fieldsID="285757d64f4b5f9e76895f1db9836064" ns2:_="" ns3:_="">
    <xsd:import namespace="c2d451a0-fee7-480e-a006-2de833f969d1"/>
    <xsd:import namespace="67bb370f-d8c8-46e5-b129-0233a5fb2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451a0-fee7-480e-a006-2de833f96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9f18e90-22ba-4190-a93f-c4c1e16b5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370f-d8c8-46e5-b129-0233a5fb2f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6ddbfc-1ea7-458f-8d07-8b6d3e7c4422}" ma:internalName="TaxCatchAll" ma:showField="CatchAllData" ma:web="67bb370f-d8c8-46e5-b129-0233a5fb2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451a0-fee7-480e-a006-2de833f969d1">
      <Terms xmlns="http://schemas.microsoft.com/office/infopath/2007/PartnerControls"/>
    </lcf76f155ced4ddcb4097134ff3c332f>
    <TaxCatchAll xmlns="67bb370f-d8c8-46e5-b129-0233a5fb2fb0" xsi:nil="true"/>
  </documentManagement>
</p:properties>
</file>

<file path=customXml/itemProps1.xml><?xml version="1.0" encoding="utf-8"?>
<ds:datastoreItem xmlns:ds="http://schemas.openxmlformats.org/officeDocument/2006/customXml" ds:itemID="{D75E3FD4-E5CE-4CBB-BC95-B235CBE3D0DB}"/>
</file>

<file path=customXml/itemProps2.xml><?xml version="1.0" encoding="utf-8"?>
<ds:datastoreItem xmlns:ds="http://schemas.openxmlformats.org/officeDocument/2006/customXml" ds:itemID="{766BDC7E-1115-4B65-B475-697D922B8080}"/>
</file>

<file path=customXml/itemProps3.xml><?xml version="1.0" encoding="utf-8"?>
<ds:datastoreItem xmlns:ds="http://schemas.openxmlformats.org/officeDocument/2006/customXml" ds:itemID="{9CB2280F-9D01-42BC-9198-6EAB59CD5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Ménard</dc:creator>
  <cp:keywords/>
  <dc:description/>
  <cp:lastModifiedBy>Chantal Ménard</cp:lastModifiedBy>
  <cp:revision>1</cp:revision>
  <dcterms:created xsi:type="dcterms:W3CDTF">2026-05-06T15:46:00Z</dcterms:created>
  <dcterms:modified xsi:type="dcterms:W3CDTF">2026-05-06T15:58:00Z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0x01010039B0F7CE7DC20445B01CF381AB35852B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